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5C94B9" w14:textId="77777777" w:rsidR="00555744" w:rsidRPr="004052CA" w:rsidRDefault="00410823" w:rsidP="00C32F60">
      <w:pPr>
        <w:rPr>
          <w:rFonts w:ascii="Calibri" w:hAnsi="Calibri" w:cs="Calibri"/>
          <w:b/>
          <w:bCs/>
          <w:sz w:val="32"/>
          <w:szCs w:val="32"/>
        </w:rPr>
      </w:pPr>
      <w:r w:rsidRPr="004052CA">
        <w:rPr>
          <w:rFonts w:ascii="Calibri" w:hAnsi="Calibri" w:cs="Calibri"/>
          <w:b/>
          <w:bCs/>
          <w:sz w:val="32"/>
          <w:szCs w:val="32"/>
        </w:rPr>
        <w:t xml:space="preserve">Relevante teksten omgevingsverordening </w:t>
      </w:r>
      <w:proofErr w:type="spellStart"/>
      <w:r w:rsidRPr="004052CA">
        <w:rPr>
          <w:rFonts w:ascii="Calibri" w:hAnsi="Calibri" w:cs="Calibri"/>
          <w:b/>
          <w:bCs/>
          <w:sz w:val="32"/>
          <w:szCs w:val="32"/>
        </w:rPr>
        <w:t>mbt</w:t>
      </w:r>
      <w:proofErr w:type="spellEnd"/>
      <w:r w:rsidRPr="004052CA">
        <w:rPr>
          <w:rFonts w:ascii="Calibri" w:hAnsi="Calibri" w:cs="Calibri"/>
          <w:b/>
          <w:bCs/>
          <w:sz w:val="32"/>
          <w:szCs w:val="32"/>
        </w:rPr>
        <w:t xml:space="preserve"> Zwemwater</w:t>
      </w:r>
    </w:p>
    <w:p w14:paraId="672A6659" w14:textId="77777777" w:rsidR="00410823" w:rsidRPr="00C701BC" w:rsidRDefault="00410823" w:rsidP="00C32F60">
      <w:pPr>
        <w:rPr>
          <w:rFonts w:ascii="Calibri" w:hAnsi="Calibri" w:cs="Calibri"/>
          <w:sz w:val="22"/>
          <w:szCs w:val="22"/>
        </w:rPr>
      </w:pPr>
    </w:p>
    <w:p w14:paraId="26E18896" w14:textId="2FEF8A79" w:rsidR="00410823" w:rsidRPr="00C701BC" w:rsidRDefault="00410823" w:rsidP="00C32F60">
      <w:pPr>
        <w:rPr>
          <w:rFonts w:ascii="Calibri" w:hAnsi="Calibri" w:cs="Calibri"/>
          <w:sz w:val="22"/>
          <w:szCs w:val="22"/>
        </w:rPr>
      </w:pPr>
      <w:r w:rsidRPr="00C701BC">
        <w:rPr>
          <w:rFonts w:ascii="Calibri" w:hAnsi="Calibri" w:cs="Calibri"/>
          <w:sz w:val="22"/>
          <w:szCs w:val="22"/>
        </w:rPr>
        <w:t>Versie 202</w:t>
      </w:r>
      <w:r w:rsidR="4535ACC1" w:rsidRPr="00C701BC">
        <w:rPr>
          <w:rFonts w:ascii="Calibri" w:hAnsi="Calibri" w:cs="Calibri"/>
          <w:sz w:val="22"/>
          <w:szCs w:val="22"/>
        </w:rPr>
        <w:t>3</w:t>
      </w:r>
    </w:p>
    <w:p w14:paraId="330043FC" w14:textId="28611BCC" w:rsidR="242E97C6" w:rsidRPr="00C701BC" w:rsidRDefault="242E97C6" w:rsidP="242E97C6">
      <w:pPr>
        <w:rPr>
          <w:rFonts w:ascii="Calibri" w:hAnsi="Calibri" w:cs="Calibri"/>
          <w:sz w:val="22"/>
          <w:szCs w:val="22"/>
        </w:rPr>
      </w:pPr>
    </w:p>
    <w:p w14:paraId="6FBA4AEF" w14:textId="7A570989" w:rsidR="793E7914" w:rsidRPr="00C701BC" w:rsidRDefault="793E7914" w:rsidP="242E97C6">
      <w:pPr>
        <w:rPr>
          <w:rFonts w:ascii="Calibri" w:hAnsi="Calibri" w:cs="Calibri"/>
          <w:sz w:val="22"/>
          <w:szCs w:val="22"/>
        </w:rPr>
      </w:pPr>
      <w:r w:rsidRPr="00C701BC">
        <w:rPr>
          <w:rFonts w:ascii="Calibri" w:hAnsi="Calibri" w:cs="Calibri"/>
          <w:sz w:val="22"/>
          <w:szCs w:val="22"/>
        </w:rPr>
        <w:t xml:space="preserve">Hieronder staan de voor zwemlocaties relevante teksten van de omgevingsverordening. Maar let op: de enige actuele en geldige versie van de </w:t>
      </w:r>
      <w:r w:rsidR="004052CA">
        <w:rPr>
          <w:rFonts w:ascii="Calibri" w:hAnsi="Calibri" w:cs="Calibri"/>
          <w:sz w:val="22"/>
          <w:szCs w:val="22"/>
        </w:rPr>
        <w:t xml:space="preserve">Brabantse </w:t>
      </w:r>
      <w:r w:rsidRPr="00C701BC">
        <w:rPr>
          <w:rFonts w:ascii="Calibri" w:hAnsi="Calibri" w:cs="Calibri"/>
          <w:sz w:val="22"/>
          <w:szCs w:val="22"/>
        </w:rPr>
        <w:t xml:space="preserve">omgevingsverordening is te vinden op </w:t>
      </w:r>
      <w:hyperlink r:id="rId10" w:history="1">
        <w:r w:rsidRPr="00C701BC">
          <w:rPr>
            <w:rStyle w:val="Hyperlink"/>
            <w:rFonts w:ascii="Calibri" w:hAnsi="Calibri" w:cs="Calibri"/>
            <w:sz w:val="22"/>
            <w:szCs w:val="22"/>
          </w:rPr>
          <w:t>Omgevingsverordening Noord-Brabant - Provincie Noord-Brabant</w:t>
        </w:r>
      </w:hyperlink>
      <w:r w:rsidRPr="00C701BC">
        <w:rPr>
          <w:rFonts w:ascii="Calibri" w:hAnsi="Calibri" w:cs="Calibri"/>
          <w:sz w:val="22"/>
          <w:szCs w:val="22"/>
        </w:rPr>
        <w:t xml:space="preserve"> </w:t>
      </w:r>
    </w:p>
    <w:p w14:paraId="11D64EFB" w14:textId="77777777" w:rsidR="00063513" w:rsidRDefault="00063513" w:rsidP="00063513">
      <w:pPr>
        <w:spacing w:line="240" w:lineRule="auto"/>
        <w:rPr>
          <w:rFonts w:ascii="Helvetica" w:hAnsi="Helvetica" w:cs="Helvetica"/>
          <w:sz w:val="19"/>
          <w:szCs w:val="19"/>
        </w:rPr>
      </w:pPr>
    </w:p>
    <w:p w14:paraId="082897F7" w14:textId="77777777" w:rsidR="006319DA" w:rsidRPr="006319DA" w:rsidRDefault="006319DA" w:rsidP="006319DA">
      <w:pPr>
        <w:spacing w:line="240" w:lineRule="auto"/>
        <w:rPr>
          <w:rFonts w:ascii="Lucida Sans" w:eastAsia="Calibri" w:hAnsi="Lucida Sans" w:cs="Calibri"/>
          <w:szCs w:val="20"/>
          <w:lang w:eastAsia="en-US"/>
          <w14:ligatures w14:val="standardContextual"/>
        </w:rPr>
      </w:pPr>
    </w:p>
    <w:p w14:paraId="7D734894" w14:textId="77777777" w:rsidR="00CC2571" w:rsidRPr="00E31E4B" w:rsidRDefault="00CC2571" w:rsidP="00E31E4B">
      <w:pPr>
        <w:rPr>
          <w:rFonts w:ascii="Calibri" w:hAnsi="Calibri" w:cs="Calibri"/>
          <w:sz w:val="22"/>
          <w:szCs w:val="22"/>
        </w:rPr>
      </w:pPr>
      <w:r w:rsidRPr="00E31E4B">
        <w:rPr>
          <w:rFonts w:ascii="Calibri" w:hAnsi="Calibri" w:cs="Calibri"/>
          <w:sz w:val="22"/>
          <w:szCs w:val="22"/>
        </w:rPr>
        <w:t>Artikel 8.20 Maatwerkregel informatieverstrekking</w:t>
      </w:r>
    </w:p>
    <w:p w14:paraId="4AB44A47" w14:textId="77777777" w:rsidR="00CC2571" w:rsidRPr="00E31E4B" w:rsidRDefault="00CC2571" w:rsidP="00E31E4B">
      <w:pPr>
        <w:rPr>
          <w:rFonts w:ascii="Calibri" w:hAnsi="Calibri" w:cs="Calibri"/>
          <w:sz w:val="22"/>
          <w:szCs w:val="22"/>
        </w:rPr>
      </w:pPr>
      <w:r w:rsidRPr="00E31E4B">
        <w:rPr>
          <w:rFonts w:ascii="Calibri" w:hAnsi="Calibri" w:cs="Calibri"/>
          <w:sz w:val="22"/>
          <w:szCs w:val="22"/>
        </w:rPr>
        <w:t>Degene die gelegenheid biedt tot zwemmen of baden in een badwaterbassin, verstrekt de in de artikelen 15.27, 15.43 en 15.60 van het Besluit activiteiten leefomgeving bedoelde gegevens en bescheiden aan Gedeputeerde Staten met gebruikmaking van een door hen beschikbaar gesteld elektronisch formulier.</w:t>
      </w:r>
    </w:p>
    <w:p w14:paraId="74899B70" w14:textId="77777777" w:rsidR="00CC2571" w:rsidRPr="00E31E4B" w:rsidRDefault="00CC2571" w:rsidP="00E31E4B">
      <w:pPr>
        <w:rPr>
          <w:rFonts w:ascii="Calibri" w:hAnsi="Calibri" w:cs="Calibri"/>
          <w:sz w:val="22"/>
          <w:szCs w:val="22"/>
        </w:rPr>
      </w:pPr>
    </w:p>
    <w:p w14:paraId="01927105" w14:textId="77777777" w:rsidR="00CC2571" w:rsidRPr="00E31E4B" w:rsidRDefault="00CC2571" w:rsidP="00E31E4B">
      <w:pPr>
        <w:rPr>
          <w:rFonts w:ascii="Calibri" w:hAnsi="Calibri" w:cs="Calibri"/>
          <w:sz w:val="22"/>
          <w:szCs w:val="22"/>
        </w:rPr>
      </w:pPr>
      <w:r w:rsidRPr="00E31E4B">
        <w:rPr>
          <w:rFonts w:ascii="Calibri" w:hAnsi="Calibri" w:cs="Calibri"/>
          <w:sz w:val="22"/>
          <w:szCs w:val="22"/>
        </w:rPr>
        <w:t>Toelichting</w:t>
      </w:r>
    </w:p>
    <w:p w14:paraId="6A067D84" w14:textId="77777777" w:rsidR="00CC2571" w:rsidRPr="00E31E4B" w:rsidRDefault="00CC2571" w:rsidP="00E31E4B">
      <w:pPr>
        <w:rPr>
          <w:rFonts w:ascii="Calibri" w:hAnsi="Calibri" w:cs="Calibri"/>
          <w:sz w:val="22"/>
          <w:szCs w:val="22"/>
        </w:rPr>
      </w:pPr>
      <w:r w:rsidRPr="00E31E4B">
        <w:rPr>
          <w:rFonts w:ascii="Calibri" w:hAnsi="Calibri" w:cs="Calibri"/>
          <w:sz w:val="22"/>
          <w:szCs w:val="22"/>
        </w:rPr>
        <w:t xml:space="preserve">Onder de Wet hygiëne en veiligheid badinrichtingen en zwemgelegenheden waren </w:t>
      </w:r>
      <w:proofErr w:type="spellStart"/>
      <w:r w:rsidRPr="00E31E4B">
        <w:rPr>
          <w:rFonts w:ascii="Calibri" w:hAnsi="Calibri" w:cs="Calibri"/>
          <w:sz w:val="22"/>
          <w:szCs w:val="22"/>
        </w:rPr>
        <w:t>badhouders</w:t>
      </w:r>
      <w:proofErr w:type="spellEnd"/>
      <w:r w:rsidRPr="00E31E4B">
        <w:rPr>
          <w:rFonts w:ascii="Calibri" w:hAnsi="Calibri" w:cs="Calibri"/>
          <w:sz w:val="22"/>
          <w:szCs w:val="22"/>
        </w:rPr>
        <w:t xml:space="preserve"> ingevolge artikel 10a van de wet en artikel 10 van het Besluit hygiëne en veiligheid badinrichtingen en zwemgelegenheden verplicht om periodiek de resultaten van laboratoriumonderzoek van het zwem- of badwater aan Gedeputeerde Staten te verstrekken. In 2019 heeft de provincie Noord-Brabant hiervoor een online systeem beschikbaar gesteld, ZIN (Zwemwaterkwaliteit in Noord-Brabant). De </w:t>
      </w:r>
      <w:proofErr w:type="spellStart"/>
      <w:r w:rsidRPr="00E31E4B">
        <w:rPr>
          <w:rFonts w:ascii="Calibri" w:hAnsi="Calibri" w:cs="Calibri"/>
          <w:sz w:val="22"/>
          <w:szCs w:val="22"/>
        </w:rPr>
        <w:t>badhouders</w:t>
      </w:r>
      <w:proofErr w:type="spellEnd"/>
      <w:r w:rsidRPr="00E31E4B">
        <w:rPr>
          <w:rFonts w:ascii="Calibri" w:hAnsi="Calibri" w:cs="Calibri"/>
          <w:sz w:val="22"/>
          <w:szCs w:val="22"/>
        </w:rPr>
        <w:t xml:space="preserve"> kunnen hierin de onderzoeksresultaten met een elektronisch formulier invoeren.</w:t>
      </w:r>
      <w:r w:rsidRPr="00E31E4B">
        <w:rPr>
          <w:rFonts w:ascii="Calibri" w:hAnsi="Calibri" w:cs="Calibri"/>
          <w:sz w:val="22"/>
          <w:szCs w:val="22"/>
        </w:rPr>
        <w:br/>
        <w:t>Onder de Omgevingswet is degene die gelegenheid biedt tot zwemmen of baden in een badwaterbassin op grond van respectievelijk de artikelen 15.27, 15.43 en 15.60 van het Besluit activiteiten leefomgeving verplicht om de resultaten van periodieke laboratoriumonderzoeken van het badwater aan Gedeputeerde Staten te verstrekken. Op grond van artikel 14.1, tweede lid, van het Omgevingsbesluit kunnen Gedeputeerde Staten bij verordening de wijze voorschrijven waarop deze gegevensverstrekking moet plaatsvinden. Gedeputeerde Staten willen het gebruik van ZIN voortzetten en voorschrijven omdat het systeem goede en snelle gegevensverwerking mogelijk maakt, tegen veel lagere kosten dan wanneer handmatig alle laboratoriumresultaten verwerkt zouden moeten worden. Dit komt het toezicht op de veiligheid en hygiëne voor gebruikers van badwaterbassins ten goede.</w:t>
      </w:r>
      <w:r w:rsidRPr="00E31E4B">
        <w:rPr>
          <w:rFonts w:ascii="Calibri" w:hAnsi="Calibri" w:cs="Calibri"/>
          <w:sz w:val="22"/>
          <w:szCs w:val="22"/>
        </w:rPr>
        <w:br/>
        <w:t>Gedeputeerde Staten stellen voornoemde voorziening ter beschikking.</w:t>
      </w:r>
    </w:p>
    <w:p w14:paraId="7968B918" w14:textId="77777777" w:rsidR="006319DA" w:rsidRPr="00E31E4B" w:rsidRDefault="006319DA" w:rsidP="00E31E4B">
      <w:pPr>
        <w:spacing w:before="100" w:beforeAutospacing="1" w:after="100" w:afterAutospacing="1" w:line="240" w:lineRule="auto"/>
        <w:rPr>
          <w:rFonts w:ascii="Times New Roman" w:eastAsia="Aptos" w:hAnsi="Times New Roman"/>
          <w:sz w:val="24"/>
        </w:rPr>
      </w:pPr>
    </w:p>
    <w:p w14:paraId="6A05A809" w14:textId="4B601687" w:rsidR="00731C86" w:rsidRPr="00E31E4B" w:rsidRDefault="00731C86" w:rsidP="00E31E4B">
      <w:pPr>
        <w:spacing w:before="100" w:beforeAutospacing="1" w:after="100" w:afterAutospacing="1" w:line="240" w:lineRule="auto"/>
        <w:rPr>
          <w:rFonts w:ascii="Times New Roman" w:eastAsia="Aptos" w:hAnsi="Times New Roman"/>
          <w:sz w:val="24"/>
        </w:rPr>
      </w:pPr>
    </w:p>
    <w:sectPr w:rsidR="00731C86" w:rsidRPr="00E31E4B" w:rsidSect="00940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AFD9C" w14:textId="77777777" w:rsidR="00916975" w:rsidRDefault="00916975" w:rsidP="006227C6">
      <w:pPr>
        <w:spacing w:line="240" w:lineRule="auto"/>
      </w:pPr>
      <w:r>
        <w:separator/>
      </w:r>
    </w:p>
  </w:endnote>
  <w:endnote w:type="continuationSeparator" w:id="0">
    <w:p w14:paraId="4B94D5A5" w14:textId="77777777" w:rsidR="00916975" w:rsidRDefault="00916975"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Arial"/>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MT">
    <w:altName w:val="Georgia"/>
    <w:charset w:val="00"/>
    <w:family w:val="roman"/>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EC669" w14:textId="77777777" w:rsidR="00916975" w:rsidRDefault="00916975" w:rsidP="006227C6">
      <w:pPr>
        <w:spacing w:line="240" w:lineRule="auto"/>
      </w:pPr>
      <w:r>
        <w:separator/>
      </w:r>
    </w:p>
  </w:footnote>
  <w:footnote w:type="continuationSeparator" w:id="0">
    <w:p w14:paraId="3656B9AB" w14:textId="77777777" w:rsidR="00916975" w:rsidRDefault="00916975" w:rsidP="00622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2B04D7"/>
    <w:multiLevelType w:val="multilevel"/>
    <w:tmpl w:val="FC04E50C"/>
    <w:numStyleLink w:val="PNBabclijst"/>
  </w:abstractNum>
  <w:abstractNum w:abstractNumId="21"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890829"/>
    <w:multiLevelType w:val="multilevel"/>
    <w:tmpl w:val="3932B52E"/>
    <w:numStyleLink w:val="PNB123-lijst"/>
  </w:abstractNum>
  <w:abstractNum w:abstractNumId="25"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E64200"/>
    <w:multiLevelType w:val="multilevel"/>
    <w:tmpl w:val="FC04E50C"/>
    <w:numStyleLink w:val="PNBabclijst"/>
  </w:abstractNum>
  <w:abstractNum w:abstractNumId="27" w15:restartNumberingAfterBreak="0">
    <w:nsid w:val="74215C1E"/>
    <w:multiLevelType w:val="multilevel"/>
    <w:tmpl w:val="4DC4AD46"/>
    <w:numStyleLink w:val="1ai"/>
  </w:abstractNum>
  <w:abstractNum w:abstractNumId="28" w15:restartNumberingAfterBreak="0">
    <w:nsid w:val="762B10D6"/>
    <w:multiLevelType w:val="multilevel"/>
    <w:tmpl w:val="3932B52E"/>
    <w:numStyleLink w:val="PNB123-lijst"/>
  </w:abstractNum>
  <w:num w:numId="1" w16cid:durableId="406608322">
    <w:abstractNumId w:val="9"/>
  </w:num>
  <w:num w:numId="2" w16cid:durableId="439490220">
    <w:abstractNumId w:val="7"/>
  </w:num>
  <w:num w:numId="3" w16cid:durableId="2072729646">
    <w:abstractNumId w:val="6"/>
  </w:num>
  <w:num w:numId="4" w16cid:durableId="2119830265">
    <w:abstractNumId w:val="5"/>
  </w:num>
  <w:num w:numId="5" w16cid:durableId="540826350">
    <w:abstractNumId w:val="4"/>
  </w:num>
  <w:num w:numId="6" w16cid:durableId="1918321608">
    <w:abstractNumId w:val="8"/>
  </w:num>
  <w:num w:numId="7" w16cid:durableId="857112484">
    <w:abstractNumId w:val="3"/>
  </w:num>
  <w:num w:numId="8" w16cid:durableId="538931495">
    <w:abstractNumId w:val="2"/>
  </w:num>
  <w:num w:numId="9" w16cid:durableId="1666470466">
    <w:abstractNumId w:val="1"/>
  </w:num>
  <w:num w:numId="10" w16cid:durableId="1383168166">
    <w:abstractNumId w:val="0"/>
  </w:num>
  <w:num w:numId="11" w16cid:durableId="182209000">
    <w:abstractNumId w:val="13"/>
  </w:num>
  <w:num w:numId="12" w16cid:durableId="709691211">
    <w:abstractNumId w:val="23"/>
  </w:num>
  <w:num w:numId="13" w16cid:durableId="677586915">
    <w:abstractNumId w:val="25"/>
  </w:num>
  <w:num w:numId="14" w16cid:durableId="20053534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42920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3212087">
    <w:abstractNumId w:val="27"/>
  </w:num>
  <w:num w:numId="17" w16cid:durableId="194006294">
    <w:abstractNumId w:val="12"/>
  </w:num>
  <w:num w:numId="18" w16cid:durableId="7722147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6325939">
    <w:abstractNumId w:val="19"/>
  </w:num>
  <w:num w:numId="20" w16cid:durableId="14704392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4444973">
    <w:abstractNumId w:val="20"/>
  </w:num>
  <w:num w:numId="22" w16cid:durableId="1147815486">
    <w:abstractNumId w:val="26"/>
  </w:num>
  <w:num w:numId="23" w16cid:durableId="1130435109">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1718626784">
    <w:abstractNumId w:val="22"/>
  </w:num>
  <w:num w:numId="25" w16cid:durableId="1703748721">
    <w:abstractNumId w:val="22"/>
  </w:num>
  <w:num w:numId="26" w16cid:durableId="1290473835">
    <w:abstractNumId w:val="10"/>
  </w:num>
  <w:num w:numId="27" w16cid:durableId="925381026">
    <w:abstractNumId w:val="18"/>
  </w:num>
  <w:num w:numId="28" w16cid:durableId="1727530553">
    <w:abstractNumId w:val="21"/>
  </w:num>
  <w:num w:numId="29" w16cid:durableId="1639991417">
    <w:abstractNumId w:val="11"/>
  </w:num>
  <w:num w:numId="30" w16cid:durableId="925726989">
    <w:abstractNumId w:val="15"/>
  </w:num>
  <w:num w:numId="31" w16cid:durableId="780953531">
    <w:abstractNumId w:val="14"/>
  </w:num>
  <w:num w:numId="32" w16cid:durableId="1372346063">
    <w:abstractNumId w:val="16"/>
  </w:num>
  <w:num w:numId="33" w16cid:durableId="12731368">
    <w:abstractNumId w:val="24"/>
  </w:num>
  <w:num w:numId="34" w16cid:durableId="583145474">
    <w:abstractNumId w:val="28"/>
  </w:num>
  <w:num w:numId="35" w16cid:durableId="19860813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14"/>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823"/>
    <w:rsid w:val="000319CA"/>
    <w:rsid w:val="000347EA"/>
    <w:rsid w:val="00047554"/>
    <w:rsid w:val="00056806"/>
    <w:rsid w:val="00063513"/>
    <w:rsid w:val="000930E9"/>
    <w:rsid w:val="000D4BF0"/>
    <w:rsid w:val="0010054A"/>
    <w:rsid w:val="001012E0"/>
    <w:rsid w:val="00112B2A"/>
    <w:rsid w:val="00123A64"/>
    <w:rsid w:val="001971D6"/>
    <w:rsid w:val="001B515E"/>
    <w:rsid w:val="001D0ED0"/>
    <w:rsid w:val="00206621"/>
    <w:rsid w:val="002667C0"/>
    <w:rsid w:val="002717E6"/>
    <w:rsid w:val="002719F8"/>
    <w:rsid w:val="002A5E2A"/>
    <w:rsid w:val="002D7435"/>
    <w:rsid w:val="002F5AF2"/>
    <w:rsid w:val="00325EFF"/>
    <w:rsid w:val="00346094"/>
    <w:rsid w:val="003611CD"/>
    <w:rsid w:val="003A4AD2"/>
    <w:rsid w:val="003E05E7"/>
    <w:rsid w:val="00403ECA"/>
    <w:rsid w:val="004052CA"/>
    <w:rsid w:val="00410823"/>
    <w:rsid w:val="00430C84"/>
    <w:rsid w:val="004350F6"/>
    <w:rsid w:val="00444CC3"/>
    <w:rsid w:val="004B251B"/>
    <w:rsid w:val="00522B70"/>
    <w:rsid w:val="005531C0"/>
    <w:rsid w:val="00555744"/>
    <w:rsid w:val="00574506"/>
    <w:rsid w:val="005A1126"/>
    <w:rsid w:val="005E00B9"/>
    <w:rsid w:val="006227C6"/>
    <w:rsid w:val="00625FD5"/>
    <w:rsid w:val="006319DA"/>
    <w:rsid w:val="00642A5C"/>
    <w:rsid w:val="006A0CA4"/>
    <w:rsid w:val="006A1E20"/>
    <w:rsid w:val="006B357B"/>
    <w:rsid w:val="006F31BA"/>
    <w:rsid w:val="00712E93"/>
    <w:rsid w:val="0072066C"/>
    <w:rsid w:val="00730C60"/>
    <w:rsid w:val="00731C86"/>
    <w:rsid w:val="007410F6"/>
    <w:rsid w:val="0077204D"/>
    <w:rsid w:val="007D2929"/>
    <w:rsid w:val="007E3230"/>
    <w:rsid w:val="00806810"/>
    <w:rsid w:val="00821CB3"/>
    <w:rsid w:val="0082228C"/>
    <w:rsid w:val="00831D01"/>
    <w:rsid w:val="00842E0C"/>
    <w:rsid w:val="008610E2"/>
    <w:rsid w:val="00894BC9"/>
    <w:rsid w:val="008E262D"/>
    <w:rsid w:val="00916469"/>
    <w:rsid w:val="00916975"/>
    <w:rsid w:val="0092464E"/>
    <w:rsid w:val="009409B6"/>
    <w:rsid w:val="0094298F"/>
    <w:rsid w:val="0094302B"/>
    <w:rsid w:val="00944003"/>
    <w:rsid w:val="009A5F3D"/>
    <w:rsid w:val="009A63D7"/>
    <w:rsid w:val="009E319D"/>
    <w:rsid w:val="00A01ABC"/>
    <w:rsid w:val="00A73FA2"/>
    <w:rsid w:val="00A908A9"/>
    <w:rsid w:val="00B04D93"/>
    <w:rsid w:val="00B057D7"/>
    <w:rsid w:val="00B05D0E"/>
    <w:rsid w:val="00B30015"/>
    <w:rsid w:val="00B37950"/>
    <w:rsid w:val="00B5255B"/>
    <w:rsid w:val="00B65381"/>
    <w:rsid w:val="00BB2C3B"/>
    <w:rsid w:val="00BD6A23"/>
    <w:rsid w:val="00BF63E5"/>
    <w:rsid w:val="00C21BB1"/>
    <w:rsid w:val="00C32F60"/>
    <w:rsid w:val="00C701BC"/>
    <w:rsid w:val="00CA4CA9"/>
    <w:rsid w:val="00CA5B41"/>
    <w:rsid w:val="00CC2571"/>
    <w:rsid w:val="00CD04D5"/>
    <w:rsid w:val="00D05112"/>
    <w:rsid w:val="00D21D07"/>
    <w:rsid w:val="00D36A9C"/>
    <w:rsid w:val="00D42395"/>
    <w:rsid w:val="00D81DAE"/>
    <w:rsid w:val="00D93AB0"/>
    <w:rsid w:val="00DC737C"/>
    <w:rsid w:val="00DF11EF"/>
    <w:rsid w:val="00E31E4B"/>
    <w:rsid w:val="00E44A18"/>
    <w:rsid w:val="00E47DEC"/>
    <w:rsid w:val="00E83438"/>
    <w:rsid w:val="00F241C5"/>
    <w:rsid w:val="00F4223F"/>
    <w:rsid w:val="00F724A8"/>
    <w:rsid w:val="00F837E9"/>
    <w:rsid w:val="00FD0D30"/>
    <w:rsid w:val="00FD52F9"/>
    <w:rsid w:val="1682177A"/>
    <w:rsid w:val="242E97C6"/>
    <w:rsid w:val="29D7C98C"/>
    <w:rsid w:val="36E90581"/>
    <w:rsid w:val="377A7A34"/>
    <w:rsid w:val="4535ACC1"/>
    <w:rsid w:val="45581C93"/>
    <w:rsid w:val="4C6153BA"/>
    <w:rsid w:val="53DAFED2"/>
    <w:rsid w:val="5478EEF7"/>
    <w:rsid w:val="65A319F9"/>
    <w:rsid w:val="69D91266"/>
    <w:rsid w:val="6AFF79EF"/>
    <w:rsid w:val="7852AB03"/>
    <w:rsid w:val="793E79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163A8"/>
  <w15:chartTrackingRefBased/>
  <w15:docId w15:val="{C08E40C9-EADC-4484-B1B9-C38B4F79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styleId="Onopgelostemelding">
    <w:name w:val="Unresolved Mention"/>
    <w:basedOn w:val="Standaardalinea-lettertype"/>
    <w:uiPriority w:val="99"/>
    <w:semiHidden/>
    <w:unhideWhenUsed/>
    <w:rsid w:val="00943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9787893">
      <w:bodyDiv w:val="1"/>
      <w:marLeft w:val="0"/>
      <w:marRight w:val="0"/>
      <w:marTop w:val="0"/>
      <w:marBottom w:val="0"/>
      <w:divBdr>
        <w:top w:val="none" w:sz="0" w:space="0" w:color="auto"/>
        <w:left w:val="none" w:sz="0" w:space="0" w:color="auto"/>
        <w:bottom w:val="none" w:sz="0" w:space="0" w:color="auto"/>
        <w:right w:val="none" w:sz="0" w:space="0" w:color="auto"/>
      </w:divBdr>
    </w:div>
    <w:div w:id="129625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rabant.nl/onderwerpen/omgevingsbeleid/omgevingsverordening-noord-braban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455DF49BAF54AA521123402F4D350" ma:contentTypeVersion="12" ma:contentTypeDescription="Een nieuw document maken." ma:contentTypeScope="" ma:versionID="3f628e86ec6085436fb04c52f0e8f727">
  <xsd:schema xmlns:xsd="http://www.w3.org/2001/XMLSchema" xmlns:xs="http://www.w3.org/2001/XMLSchema" xmlns:p="http://schemas.microsoft.com/office/2006/metadata/properties" xmlns:ns2="96306941-deea-426f-bfbc-44b164d720ca" xmlns:ns3="b425851a-aa5f-44bd-a400-9738970f37fc" targetNamespace="http://schemas.microsoft.com/office/2006/metadata/properties" ma:root="true" ma:fieldsID="8ed2b95ec27bd49a7aba8a82dbd1f971" ns2:_="" ns3:_="">
    <xsd:import namespace="96306941-deea-426f-bfbc-44b164d720ca"/>
    <xsd:import namespace="b425851a-aa5f-44bd-a400-9738970f37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06941-deea-426f-bfbc-44b164d72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973e716c-908e-467b-bea2-8423709b998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5851a-aa5f-44bd-a400-9738970f37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ea6c98-57f3-43d1-92c0-3385a6b14402}" ma:internalName="TaxCatchAll" ma:showField="CatchAllData" ma:web="b425851a-aa5f-44bd-a400-9738970f37f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4DC0-6C02-48A0-AC48-754B68028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06941-deea-426f-bfbc-44b164d720ca"/>
    <ds:schemaRef ds:uri="b425851a-aa5f-44bd-a400-9738970f3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ACDDA-DC80-433A-9A8E-B9F842DAD2DD}">
  <ds:schemaRefs>
    <ds:schemaRef ds:uri="http://schemas.microsoft.com/sharepoint/v3/contenttype/forms"/>
  </ds:schemaRefs>
</ds:datastoreItem>
</file>

<file path=customXml/itemProps3.xml><?xml version="1.0" encoding="utf-8"?>
<ds:datastoreItem xmlns:ds="http://schemas.openxmlformats.org/officeDocument/2006/customXml" ds:itemID="{40FAD4CE-7EBE-4026-8D14-D536E0D6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1991</Characters>
  <Application>Microsoft Office Word</Application>
  <DocSecurity>0</DocSecurity>
  <Lines>16</Lines>
  <Paragraphs>4</Paragraphs>
  <ScaleCrop>false</ScaleCrop>
  <Company>Provincie Noord-Brabant</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Gabriël Zwart</dc:creator>
  <cp:keywords/>
  <dc:description/>
  <cp:lastModifiedBy>Bart Jansen</cp:lastModifiedBy>
  <cp:revision>2</cp:revision>
  <cp:lastPrinted>2023-09-25T09:10:00Z</cp:lastPrinted>
  <dcterms:created xsi:type="dcterms:W3CDTF">2024-04-24T14:04:00Z</dcterms:created>
  <dcterms:modified xsi:type="dcterms:W3CDTF">2024-04-24T14:04:00Z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665262-5df6-455e-bf48-5928a5d868f6_Enabled">
    <vt:lpwstr>True</vt:lpwstr>
  </property>
  <property fmtid="{D5CDD505-2E9C-101B-9397-08002B2CF9AE}" pid="3" name="MSIP_Label_b8665262-5df6-455e-bf48-5928a5d868f6_SiteId">
    <vt:lpwstr>d2aff5f9-8c21-47f2-88f3-08ac4fda56f5</vt:lpwstr>
  </property>
  <property fmtid="{D5CDD505-2E9C-101B-9397-08002B2CF9AE}" pid="4" name="MSIP_Label_b8665262-5df6-455e-bf48-5928a5d868f6_SetDate">
    <vt:lpwstr>2023-09-27T05:33:41Z</vt:lpwstr>
  </property>
  <property fmtid="{D5CDD505-2E9C-101B-9397-08002B2CF9AE}" pid="5" name="MSIP_Label_b8665262-5df6-455e-bf48-5928a5d868f6_Name">
    <vt:lpwstr>Vertrouwelijk</vt:lpwstr>
  </property>
  <property fmtid="{D5CDD505-2E9C-101B-9397-08002B2CF9AE}" pid="6" name="MSIP_Label_b8665262-5df6-455e-bf48-5928a5d868f6_ActionId">
    <vt:lpwstr>89dab30b-0e88-4093-9811-36171dce2e4f</vt:lpwstr>
  </property>
  <property fmtid="{D5CDD505-2E9C-101B-9397-08002B2CF9AE}" pid="7" name="MSIP_Label_b8665262-5df6-455e-bf48-5928a5d868f6_Removed">
    <vt:lpwstr>False</vt:lpwstr>
  </property>
  <property fmtid="{D5CDD505-2E9C-101B-9397-08002B2CF9AE}" pid="8" name="MSIP_Label_b8665262-5df6-455e-bf48-5928a5d868f6_Extended_MSFT_Method">
    <vt:lpwstr>Standard</vt:lpwstr>
  </property>
  <property fmtid="{D5CDD505-2E9C-101B-9397-08002B2CF9AE}" pid="9" name="Sensitivity">
    <vt:lpwstr>Vertrouwelijk</vt:lpwstr>
  </property>
  <property fmtid="{D5CDD505-2E9C-101B-9397-08002B2CF9AE}" pid="10" name="ContentTypeId">
    <vt:lpwstr>0x01010048A455DF49BAF54AA521123402F4D350</vt:lpwstr>
  </property>
</Properties>
</file>